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2D0A" w:rsidRDefault="00892D0A" w:rsidP="00892D0A">
      <w:pPr>
        <w:spacing w:before="280" w:after="120" w:line="240" w:lineRule="auto"/>
        <w:outlineLvl w:val="1"/>
        <w:rPr>
          <w:lang w:val="ro-MD"/>
        </w:rPr>
      </w:pPr>
      <w:r>
        <w:rPr>
          <w:rFonts w:ascii="Times New Roman" w:hAnsi="Times New Roman" w:cs="Times New Roman"/>
          <w:b/>
          <w:sz w:val="28"/>
          <w:szCs w:val="28"/>
          <w:lang w:val="ro-MD"/>
        </w:rPr>
        <w:t>REPUBLICA  MOLDOVA</w:t>
      </w:r>
      <w:r>
        <w:rPr>
          <w:lang w:val="ro-MD"/>
        </w:rPr>
        <w:t xml:space="preserve">                               </w:t>
      </w:r>
      <w:r>
        <w:rPr>
          <w:rFonts w:ascii="Times New Roman" w:hAnsi="Times New Roman"/>
          <w:b/>
          <w:sz w:val="28"/>
          <w:szCs w:val="28"/>
          <w:lang w:val="ro-RO"/>
        </w:rPr>
        <w:t>РЕСПУБЛИКА МОЛДОВА</w:t>
      </w:r>
    </w:p>
    <w:p w:rsidR="00892D0A" w:rsidRDefault="00892D0A" w:rsidP="00892D0A">
      <w:pPr>
        <w:pStyle w:val="a4"/>
        <w:jc w:val="center"/>
        <w:rPr>
          <w:rFonts w:ascii="Times New Roman" w:hAnsi="Times New Roman"/>
          <w:b/>
          <w:sz w:val="28"/>
          <w:szCs w:val="28"/>
          <w:lang w:val="ro-RO"/>
        </w:rPr>
      </w:pPr>
      <w:r>
        <w:rPr>
          <w:rFonts w:ascii="Times New Roman" w:hAnsi="Times New Roman"/>
          <w:b/>
          <w:sz w:val="28"/>
          <w:szCs w:val="28"/>
          <w:lang w:val="ro-RO"/>
        </w:rPr>
        <w:t>RAIONUL OCNIŢA</w:t>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t>ОКНИЦКИЙ РАЙОН</w:t>
      </w:r>
    </w:p>
    <w:p w:rsidR="00892D0A" w:rsidRDefault="00892D0A" w:rsidP="00892D0A">
      <w:pPr>
        <w:pStyle w:val="a4"/>
        <w:jc w:val="center"/>
        <w:rPr>
          <w:rFonts w:ascii="Times New Roman" w:hAnsi="Times New Roman"/>
          <w:b/>
          <w:sz w:val="28"/>
          <w:szCs w:val="28"/>
          <w:lang w:val="ro-RO"/>
        </w:rPr>
      </w:pPr>
      <w:r>
        <w:rPr>
          <w:rFonts w:ascii="Times New Roman" w:hAnsi="Times New Roman"/>
          <w:b/>
          <w:sz w:val="28"/>
          <w:szCs w:val="28"/>
          <w:lang w:val="ro-RO"/>
        </w:rPr>
        <w:t>Consiliul comunal</w:t>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t>Совет  коммуны</w:t>
      </w:r>
    </w:p>
    <w:p w:rsidR="00892D0A" w:rsidRDefault="00892D0A" w:rsidP="00892D0A">
      <w:pPr>
        <w:tabs>
          <w:tab w:val="left" w:pos="6120"/>
        </w:tabs>
        <w:spacing w:after="0" w:line="240" w:lineRule="auto"/>
        <w:rPr>
          <w:rFonts w:ascii="Times New Roman" w:hAnsi="Times New Roman" w:cs="Times New Roman"/>
          <w:b/>
          <w:sz w:val="28"/>
          <w:szCs w:val="28"/>
          <w:lang w:val="ro-RO"/>
        </w:rPr>
      </w:pPr>
      <w:r>
        <w:rPr>
          <w:b/>
          <w:sz w:val="28"/>
          <w:szCs w:val="28"/>
          <w:lang w:val="ro-RO"/>
        </w:rPr>
        <w:t xml:space="preserve">                        </w:t>
      </w:r>
      <w:r>
        <w:rPr>
          <w:rFonts w:ascii="Times New Roman" w:hAnsi="Times New Roman" w:cs="Times New Roman"/>
          <w:b/>
          <w:sz w:val="28"/>
          <w:szCs w:val="28"/>
          <w:lang w:val="ro-RO"/>
        </w:rPr>
        <w:t>Lencăuţi                                                          Ленкауцы</w:t>
      </w:r>
    </w:p>
    <w:p w:rsidR="00892D0A" w:rsidRDefault="00892D0A" w:rsidP="00892D0A">
      <w:pPr>
        <w:spacing w:before="280" w:after="120" w:line="240" w:lineRule="auto"/>
        <w:jc w:val="both"/>
        <w:outlineLvl w:val="1"/>
        <w:rPr>
          <w:rFonts w:ascii="Times New Roman" w:hAnsi="Times New Roman" w:cs="Times New Roman"/>
          <w:lang w:val="ro-MD"/>
        </w:rPr>
      </w:pPr>
    </w:p>
    <w:p w:rsidR="00892D0A" w:rsidRDefault="00892D0A" w:rsidP="00892D0A">
      <w:pPr>
        <w:rPr>
          <w:rFonts w:ascii="Times New Roman" w:hAnsi="Times New Roman" w:cs="Times New Roman"/>
          <w:b/>
          <w:sz w:val="24"/>
          <w:szCs w:val="24"/>
          <w:lang w:val="ro-RO"/>
        </w:rPr>
      </w:pPr>
      <w:r>
        <w:rPr>
          <w:rFonts w:ascii="Times New Roman" w:hAnsi="Times New Roman" w:cs="Times New Roman"/>
          <w:b/>
          <w:sz w:val="24"/>
          <w:szCs w:val="24"/>
          <w:lang w:val="ro-RO"/>
        </w:rPr>
        <w:t xml:space="preserve">                                                 D E C I Z I A   nr. 4/10                                          proiect</w:t>
      </w:r>
    </w:p>
    <w:p w:rsidR="00892D0A" w:rsidRDefault="00892D0A" w:rsidP="00892D0A">
      <w:pPr>
        <w:rPr>
          <w:rFonts w:ascii="Times New Roman" w:hAnsi="Times New Roman" w:cs="Times New Roman"/>
          <w:b/>
          <w:sz w:val="24"/>
          <w:szCs w:val="24"/>
          <w:lang w:val="ro-RO"/>
        </w:rPr>
      </w:pPr>
      <w:r>
        <w:rPr>
          <w:rFonts w:ascii="Times New Roman" w:hAnsi="Times New Roman" w:cs="Times New Roman"/>
          <w:b/>
          <w:sz w:val="24"/>
          <w:szCs w:val="24"/>
          <w:lang w:val="ro-RO"/>
        </w:rPr>
        <w:t xml:space="preserve">                                             </w:t>
      </w:r>
      <w:r>
        <w:rPr>
          <w:rFonts w:ascii="Times New Roman" w:hAnsi="Times New Roman" w:cs="Times New Roman"/>
          <w:b/>
          <w:sz w:val="24"/>
          <w:szCs w:val="24"/>
          <w:lang w:val="ro-RO"/>
        </w:rPr>
        <w:t xml:space="preserve">  </w:t>
      </w:r>
      <w:bookmarkStart w:id="0" w:name="_GoBack"/>
      <w:bookmarkEnd w:id="0"/>
      <w:r>
        <w:rPr>
          <w:rFonts w:ascii="Times New Roman" w:hAnsi="Times New Roman" w:cs="Times New Roman"/>
          <w:b/>
          <w:sz w:val="24"/>
          <w:szCs w:val="24"/>
          <w:lang w:val="ro-RO"/>
        </w:rPr>
        <w:t xml:space="preserve">   din   30   iulie  2026</w:t>
      </w:r>
    </w:p>
    <w:p w:rsidR="00892D0A" w:rsidRDefault="00892D0A" w:rsidP="00892D0A">
      <w:pPr>
        <w:pStyle w:val="a6"/>
        <w:spacing w:line="240" w:lineRule="auto"/>
        <w:ind w:left="465"/>
        <w:rPr>
          <w:rFonts w:ascii="Times New Roman" w:hAnsi="Times New Roman" w:cs="Times New Roman"/>
          <w:b/>
          <w:sz w:val="24"/>
          <w:szCs w:val="24"/>
          <w:lang w:val="ro-RO"/>
        </w:rPr>
      </w:pPr>
      <w:r>
        <w:rPr>
          <w:rFonts w:ascii="Times New Roman" w:hAnsi="Times New Roman" w:cs="Times New Roman"/>
          <w:b/>
          <w:sz w:val="24"/>
          <w:szCs w:val="24"/>
          <w:lang w:val="ro-RO"/>
        </w:rPr>
        <w:t xml:space="preserve">Cu privire la desemnarea  reprezentantului  consiliului local în  instanţa  de judecată . </w:t>
      </w:r>
    </w:p>
    <w:p w:rsidR="00892D0A" w:rsidRDefault="00892D0A" w:rsidP="00892D0A">
      <w:pPr>
        <w:pStyle w:val="a6"/>
        <w:spacing w:line="240" w:lineRule="auto"/>
        <w:ind w:left="465"/>
        <w:rPr>
          <w:rFonts w:ascii="Times New Roman" w:hAnsi="Times New Roman" w:cs="Times New Roman"/>
          <w:b/>
          <w:sz w:val="24"/>
          <w:szCs w:val="24"/>
          <w:lang w:val="ro-RO"/>
        </w:rPr>
      </w:pPr>
    </w:p>
    <w:p w:rsidR="00892D0A" w:rsidRDefault="00892D0A" w:rsidP="00892D0A">
      <w:pPr>
        <w:spacing w:line="240" w:lineRule="auto"/>
        <w:jc w:val="both"/>
        <w:rPr>
          <w:rFonts w:ascii="Times New Roman" w:hAnsi="Times New Roman" w:cs="Times New Roman"/>
          <w:sz w:val="24"/>
          <w:szCs w:val="24"/>
          <w:lang w:val="ro-RO"/>
        </w:rPr>
      </w:pPr>
      <w:r>
        <w:rPr>
          <w:sz w:val="24"/>
          <w:szCs w:val="24"/>
          <w:lang w:val="ro-RO"/>
        </w:rPr>
        <w:t xml:space="preserve">  </w:t>
      </w:r>
      <w:r>
        <w:rPr>
          <w:rFonts w:ascii="Times New Roman" w:hAnsi="Times New Roman" w:cs="Times New Roman"/>
          <w:sz w:val="24"/>
          <w:szCs w:val="24"/>
          <w:lang w:val="ro-RO"/>
        </w:rPr>
        <w:t xml:space="preserve">În legătură cu  necesitatea de   reprezentare a intereselor şi apărarea drepturilor  Consiliului local Lencăuţi   în  instanţele de judecată, în litigiile privind legalitatea  deciziilor  adoptate;  în  conformitate cu prevederile  art.  14  alineat (2)  lit. w)  al Legii nr. 436-XVI  din  28.12.2006  privind administraţia publică  locală;  art.  81 a  Codului de Procedură  Civilă  al  R. Moldova;    avînd în vedere   avizul comisiei consultative de specialitate pentru drepr şi  disciplină,   Consiliul local  Lencăuţi, </w:t>
      </w:r>
      <w:r>
        <w:rPr>
          <w:rFonts w:ascii="Times New Roman" w:hAnsi="Times New Roman" w:cs="Times New Roman"/>
          <w:sz w:val="24"/>
          <w:szCs w:val="24"/>
          <w:lang w:val="en-US"/>
        </w:rPr>
        <w:t xml:space="preserve">                                </w:t>
      </w:r>
      <w:r>
        <w:rPr>
          <w:rFonts w:ascii="Times New Roman" w:hAnsi="Times New Roman" w:cs="Times New Roman"/>
          <w:b/>
          <w:sz w:val="24"/>
          <w:szCs w:val="24"/>
          <w:lang w:val="ro-RO"/>
        </w:rPr>
        <w:t xml:space="preserve">D E C I D E: </w:t>
      </w:r>
      <w:r>
        <w:rPr>
          <w:rFonts w:ascii="Times New Roman" w:hAnsi="Times New Roman" w:cs="Times New Roman"/>
          <w:b/>
          <w:sz w:val="24"/>
          <w:szCs w:val="24"/>
          <w:lang w:val="ro-RO"/>
        </w:rPr>
        <w:tab/>
      </w:r>
    </w:p>
    <w:p w:rsidR="00892D0A" w:rsidRDefault="00892D0A" w:rsidP="00892D0A">
      <w:pPr>
        <w:tabs>
          <w:tab w:val="center" w:pos="4910"/>
        </w:tabs>
        <w:spacing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1.Se desemnează,  d-nul </w:t>
      </w:r>
      <w:r>
        <w:rPr>
          <w:rFonts w:ascii="Times New Roman" w:hAnsi="Times New Roman" w:cs="Times New Roman"/>
          <w:b/>
          <w:sz w:val="24"/>
          <w:szCs w:val="24"/>
          <w:lang w:val="ro-RO"/>
        </w:rPr>
        <w:t xml:space="preserve"> Bairac Stanislav</w:t>
      </w:r>
      <w:r>
        <w:rPr>
          <w:rFonts w:ascii="Times New Roman" w:hAnsi="Times New Roman" w:cs="Times New Roman"/>
          <w:sz w:val="24"/>
          <w:szCs w:val="24"/>
          <w:lang w:val="ro-RO"/>
        </w:rPr>
        <w:t>, primarul  comunei Lencăuţi, raionul  Ocniţa ,     în calitate de    reprezentant  al Consiliului  local  Lencăuţi,   în  instanţa  de judecată,  în litigiile  împotriva  consiliului local  privind  legalitatea  deciziilor   adoptate  şi în cele  ce rezultă  din  raporturile  cu alte  autorităţi  publice.</w:t>
      </w:r>
    </w:p>
    <w:p w:rsidR="00892D0A" w:rsidRDefault="00892D0A" w:rsidP="00892D0A">
      <w:pPr>
        <w:tabs>
          <w:tab w:val="center" w:pos="4910"/>
        </w:tabs>
        <w:spacing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2.Se  aprobă  textul procurii privind    împuternicirile reprezentantului  Consiliului local Lencăuţi  în  instanţele de judecată, conform anexei   la  prezenta  decizie . </w:t>
      </w:r>
    </w:p>
    <w:p w:rsidR="00892D0A" w:rsidRDefault="00892D0A" w:rsidP="00892D0A">
      <w:pPr>
        <w:tabs>
          <w:tab w:val="center" w:pos="4910"/>
        </w:tabs>
        <w:spacing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3. Se împuterniceşte  secretara Consiliului local, Ştiubei  Rodica,  cu dreptul de a semna  şi elibera procura, în numele  Consiliului local, persoanei  nominalizate în p. 1. </w:t>
      </w:r>
    </w:p>
    <w:p w:rsidR="00892D0A" w:rsidRDefault="00892D0A" w:rsidP="00892D0A">
      <w:pPr>
        <w:tabs>
          <w:tab w:val="center" w:pos="4910"/>
        </w:tabs>
        <w:spacing w:line="240" w:lineRule="auto"/>
        <w:jc w:val="both"/>
        <w:rPr>
          <w:rFonts w:ascii="Times New Roman" w:hAnsi="Times New Roman" w:cs="Times New Roman"/>
          <w:b/>
          <w:sz w:val="24"/>
          <w:szCs w:val="24"/>
          <w:lang w:val="ro-MD"/>
        </w:rPr>
      </w:pPr>
      <w:r>
        <w:rPr>
          <w:rFonts w:ascii="Times New Roman" w:hAnsi="Times New Roman" w:cs="Times New Roman"/>
          <w:sz w:val="24"/>
          <w:szCs w:val="24"/>
          <w:lang w:val="ro-RO"/>
        </w:rPr>
        <w:t xml:space="preserve">4. Se împuterniceşte primarul comunei,  Bairac Stanislav, să semneze  contractul de prestare a  serviciilor  juridice cu un avocat pentru prezentarea intereselor şi apărarea  drepturilor  Consiliului sătesc şi  să semneze mandatul  avocatului din numele Consiliului local. </w:t>
      </w:r>
    </w:p>
    <w:p w:rsidR="00892D0A" w:rsidRDefault="00892D0A" w:rsidP="00892D0A">
      <w:pPr>
        <w:tabs>
          <w:tab w:val="center" w:pos="4910"/>
        </w:tabs>
        <w:spacing w:line="240" w:lineRule="auto"/>
        <w:jc w:val="both"/>
        <w:rPr>
          <w:rFonts w:ascii="Times New Roman" w:hAnsi="Times New Roman" w:cs="Times New Roman"/>
          <w:b/>
          <w:sz w:val="24"/>
          <w:szCs w:val="24"/>
          <w:lang w:val="ro-RO"/>
        </w:rPr>
      </w:pPr>
      <w:r>
        <w:rPr>
          <w:rFonts w:ascii="Times New Roman" w:hAnsi="Times New Roman" w:cs="Times New Roman"/>
          <w:sz w:val="24"/>
          <w:szCs w:val="24"/>
          <w:lang w:val="ro-MD"/>
        </w:rPr>
        <w:t>5</w:t>
      </w:r>
      <w:r>
        <w:rPr>
          <w:rFonts w:ascii="Times New Roman" w:hAnsi="Times New Roman" w:cs="Times New Roman"/>
          <w:sz w:val="24"/>
          <w:szCs w:val="24"/>
          <w:lang w:val="ro-RO"/>
        </w:rPr>
        <w:t xml:space="preserve">. Împuternicirile reprezantantului să reprezinte interesele Consiliului local Lencăuţi,   se stabilesc în conformitate cu  prevederile art. 81 Cod de Procedură Civilă  al Republicii Moldova, inclusiv:  a exercita  toate actele procedurale, de a recurge la arbitraj pentru soluţionarea litigiului, de a renunţa total sau prţial la pretenţiile din acţiune, de a majora  sau reduce cuantumul  acestor pretenţii, de a modifica  temeiul sau  obiectul acţiunii,  de a o recunoaşte,  de a recurge la mediere, de a intenta acţiune  reconvenţională, de a transmite împuterniciri unei alte persoane, de a ataca hotărârea  judecătorească, de a-i schimba modul de executare, de a amâna sau eşalona executarea ei, de a prezenta un titlu executoriu spre urmărire. </w:t>
      </w:r>
    </w:p>
    <w:p w:rsidR="00892D0A" w:rsidRDefault="00892D0A" w:rsidP="00892D0A">
      <w:pPr>
        <w:tabs>
          <w:tab w:val="center" w:pos="4910"/>
        </w:tabs>
        <w:spacing w:line="240" w:lineRule="auto"/>
        <w:jc w:val="both"/>
        <w:rPr>
          <w:b/>
          <w:sz w:val="24"/>
          <w:szCs w:val="24"/>
          <w:lang w:val="ro-RO"/>
        </w:rPr>
      </w:pPr>
      <w:r>
        <w:rPr>
          <w:sz w:val="24"/>
          <w:szCs w:val="24"/>
          <w:lang w:val="ro-RO"/>
        </w:rPr>
        <w:t>6</w:t>
      </w:r>
      <w:r>
        <w:rPr>
          <w:rFonts w:ascii="Times New Roman" w:hAnsi="Times New Roman" w:cs="Times New Roman"/>
          <w:sz w:val="24"/>
          <w:szCs w:val="24"/>
          <w:lang w:val="ro-RO"/>
        </w:rPr>
        <w:t>. Prezenta  decizie întră în vigoare  la  data includrii în RSAL  şi este  valabilă  pînă la  01.12.2027</w:t>
      </w:r>
      <w:r>
        <w:rPr>
          <w:sz w:val="24"/>
          <w:szCs w:val="24"/>
          <w:lang w:val="ro-RO"/>
        </w:rPr>
        <w:t xml:space="preserve">. </w:t>
      </w:r>
    </w:p>
    <w:p w:rsidR="00892D0A" w:rsidRDefault="00892D0A" w:rsidP="00892D0A">
      <w:pPr>
        <w:tabs>
          <w:tab w:val="center" w:pos="4910"/>
        </w:tabs>
        <w:spacing w:line="240" w:lineRule="auto"/>
        <w:rPr>
          <w:rFonts w:ascii="Times New Roman" w:hAnsi="Times New Roman" w:cs="Times New Roman"/>
          <w:b/>
          <w:sz w:val="24"/>
          <w:szCs w:val="24"/>
          <w:lang w:val="ro-RO"/>
        </w:rPr>
      </w:pPr>
      <w:r>
        <w:rPr>
          <w:b/>
          <w:sz w:val="24"/>
          <w:szCs w:val="24"/>
          <w:lang w:val="ro-RO"/>
        </w:rPr>
        <w:t xml:space="preserve"> </w:t>
      </w:r>
      <w:r>
        <w:rPr>
          <w:rFonts w:ascii="Times New Roman" w:hAnsi="Times New Roman" w:cs="Times New Roman"/>
          <w:b/>
          <w:sz w:val="24"/>
          <w:szCs w:val="24"/>
          <w:lang w:val="ro-RO"/>
        </w:rPr>
        <w:t xml:space="preserve">Preşedinte al  şedinţei                                                             </w:t>
      </w:r>
    </w:p>
    <w:p w:rsidR="00892D0A" w:rsidRDefault="00892D0A" w:rsidP="00892D0A">
      <w:pPr>
        <w:tabs>
          <w:tab w:val="center" w:pos="4910"/>
        </w:tabs>
        <w:spacing w:line="240" w:lineRule="auto"/>
        <w:rPr>
          <w:rFonts w:ascii="Times New Roman" w:hAnsi="Times New Roman" w:cs="Times New Roman"/>
          <w:b/>
          <w:sz w:val="24"/>
          <w:szCs w:val="24"/>
          <w:lang w:val="ro-RO"/>
        </w:rPr>
      </w:pPr>
      <w:r>
        <w:rPr>
          <w:rFonts w:ascii="Times New Roman" w:hAnsi="Times New Roman" w:cs="Times New Roman"/>
          <w:b/>
          <w:sz w:val="24"/>
          <w:szCs w:val="24"/>
          <w:lang w:val="ro-RO"/>
        </w:rPr>
        <w:t xml:space="preserve">              Contrasemnat: </w:t>
      </w:r>
    </w:p>
    <w:p w:rsidR="00892D0A" w:rsidRDefault="00892D0A" w:rsidP="00892D0A">
      <w:pPr>
        <w:tabs>
          <w:tab w:val="center" w:pos="4910"/>
        </w:tabs>
        <w:spacing w:line="240" w:lineRule="auto"/>
        <w:rPr>
          <w:rFonts w:ascii="Times New Roman" w:hAnsi="Times New Roman" w:cs="Times New Roman"/>
          <w:b/>
          <w:sz w:val="24"/>
          <w:szCs w:val="24"/>
          <w:lang w:val="ro-RO"/>
        </w:rPr>
      </w:pPr>
      <w:r>
        <w:rPr>
          <w:rFonts w:ascii="Times New Roman" w:hAnsi="Times New Roman" w:cs="Times New Roman"/>
          <w:b/>
          <w:sz w:val="24"/>
          <w:szCs w:val="24"/>
          <w:lang w:val="ro-RO"/>
        </w:rPr>
        <w:t>Secretară a  Consiliului                                                              Ştiubei    Rodica</w:t>
      </w:r>
    </w:p>
    <w:p w:rsidR="00892D0A" w:rsidRDefault="00892D0A" w:rsidP="00892D0A">
      <w:pPr>
        <w:rPr>
          <w:rFonts w:ascii="Times New Roman" w:hAnsi="Times New Roman" w:cs="Times New Roman"/>
          <w:sz w:val="24"/>
          <w:szCs w:val="24"/>
          <w:lang w:val="ro-RO"/>
        </w:rPr>
      </w:pPr>
      <w:r>
        <w:rPr>
          <w:rFonts w:ascii="Times New Roman" w:hAnsi="Times New Roman" w:cs="Times New Roman"/>
          <w:sz w:val="24"/>
          <w:szCs w:val="24"/>
          <w:lang w:val="ro-RO"/>
        </w:rPr>
        <w:t xml:space="preserve">  </w:t>
      </w:r>
    </w:p>
    <w:p w:rsidR="0034186C" w:rsidRPr="00892D0A" w:rsidRDefault="0034186C">
      <w:pPr>
        <w:rPr>
          <w:lang w:val="ro-RO"/>
        </w:rPr>
      </w:pPr>
    </w:p>
    <w:sectPr w:rsidR="0034186C" w:rsidRPr="00892D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D0A"/>
    <w:rsid w:val="0034186C"/>
    <w:rsid w:val="00892D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FAA30D-F329-4929-9D9F-D3A2D3944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2D0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892D0A"/>
  </w:style>
  <w:style w:type="paragraph" w:styleId="a4">
    <w:name w:val="No Spacing"/>
    <w:link w:val="a3"/>
    <w:uiPriority w:val="1"/>
    <w:qFormat/>
    <w:rsid w:val="00892D0A"/>
    <w:pPr>
      <w:spacing w:after="0" w:line="240" w:lineRule="auto"/>
    </w:pPr>
  </w:style>
  <w:style w:type="character" w:customStyle="1" w:styleId="a5">
    <w:name w:val="Абзац списка Знак"/>
    <w:aliases w:val="Citation List Знак,List Paragraph (numbered (a)) Знак,본문(내용) Знак,List a) Знак,Akapit z listą BS Знак,Numbered List Paragraph Знак,WB List Paragraph Знак,List_Paragraph Знак,Bullet1 Знак,numbered para Знак,List Paragraph1 Знак"/>
    <w:basedOn w:val="a0"/>
    <w:link w:val="a6"/>
    <w:uiPriority w:val="34"/>
    <w:locked/>
    <w:rsid w:val="00892D0A"/>
  </w:style>
  <w:style w:type="paragraph" w:styleId="a6">
    <w:name w:val="List Paragraph"/>
    <w:aliases w:val="Citation List,List Paragraph (numbered (a)),본문(내용),List a),Akapit z listą BS,Numbered List Paragraph,WB List Paragraph,List_Paragraph,Bullet1,numbered para,List Paragraph1"/>
    <w:basedOn w:val="a"/>
    <w:link w:val="a5"/>
    <w:uiPriority w:val="34"/>
    <w:qFormat/>
    <w:rsid w:val="00892D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654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470</Words>
  <Characters>2684</Characters>
  <Application>Microsoft Office Word</Application>
  <DocSecurity>0</DocSecurity>
  <Lines>22</Lines>
  <Paragraphs>6</Paragraphs>
  <ScaleCrop>false</ScaleCrop>
  <Company/>
  <LinksUpToDate>false</LinksUpToDate>
  <CharactersWithSpaces>3148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2026-07-29T08:59:00Z</dcterms:created>
  <dcterms:modified xsi:type="dcterms:W3CDTF">2026-07-29T09:01:00Z</dcterms:modified>
</cp:coreProperties>
</file>